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0" w:type="dxa"/>
        <w:jc w:val="center"/>
        <w:tblLook w:val="01E0" w:firstRow="1" w:lastRow="1" w:firstColumn="1" w:lastColumn="1" w:noHBand="0" w:noVBand="0"/>
      </w:tblPr>
      <w:tblGrid>
        <w:gridCol w:w="4060"/>
        <w:gridCol w:w="5880"/>
      </w:tblGrid>
      <w:tr w:rsidR="00A77B08" w:rsidRPr="00374DE1" w14:paraId="015469B7" w14:textId="77777777" w:rsidTr="00D260DF">
        <w:trPr>
          <w:jc w:val="center"/>
        </w:trPr>
        <w:tc>
          <w:tcPr>
            <w:tcW w:w="4060" w:type="dxa"/>
          </w:tcPr>
          <w:p w14:paraId="3B54EA8A" w14:textId="77777777" w:rsidR="00A77B08" w:rsidRPr="00374DE1" w:rsidRDefault="00A77B08" w:rsidP="00D260DF">
            <w:pPr>
              <w:tabs>
                <w:tab w:val="left" w:pos="3705"/>
              </w:tabs>
              <w:jc w:val="center"/>
              <w:outlineLvl w:val="0"/>
              <w:rPr>
                <w:rFonts w:ascii="Times New Roman" w:hAnsi="Times New Roman"/>
                <w:sz w:val="26"/>
                <w:szCs w:val="26"/>
              </w:rPr>
            </w:pPr>
            <w:r w:rsidRPr="00374DE1">
              <w:rPr>
                <w:rFonts w:ascii="Times New Roman" w:hAnsi="Times New Roman"/>
                <w:sz w:val="26"/>
                <w:szCs w:val="26"/>
              </w:rPr>
              <w:t>UBND TỈNH LÂM ĐỒNG</w:t>
            </w:r>
          </w:p>
          <w:p w14:paraId="43B68DCB" w14:textId="77777777" w:rsidR="00A77B08" w:rsidRPr="00374DE1" w:rsidRDefault="00A77B08" w:rsidP="00D260DF">
            <w:pPr>
              <w:tabs>
                <w:tab w:val="left" w:pos="3705"/>
              </w:tabs>
              <w:jc w:val="center"/>
              <w:outlineLvl w:val="0"/>
              <w:rPr>
                <w:rFonts w:ascii="Times New Roman" w:hAnsi="Times New Roman"/>
                <w:b/>
                <w:sz w:val="27"/>
                <w:szCs w:val="27"/>
              </w:rPr>
            </w:pPr>
            <w:r w:rsidRPr="00374DE1">
              <w:rPr>
                <w:rFonts w:ascii="Times New Roman" w:hAnsi="Times New Roman"/>
                <w:b/>
                <w:sz w:val="26"/>
                <w:szCs w:val="26"/>
              </w:rPr>
              <w:t>SỞ GIÁO DỤC VÀ ĐÀO TẠO</w:t>
            </w:r>
          </w:p>
          <w:p w14:paraId="4D6A8088" w14:textId="707838A2" w:rsidR="00A77B08" w:rsidRPr="00374DE1" w:rsidRDefault="00A77B08" w:rsidP="00D260DF">
            <w:pPr>
              <w:tabs>
                <w:tab w:val="left" w:pos="3705"/>
              </w:tabs>
              <w:outlineLvl w:val="0"/>
              <w:rPr>
                <w:rFonts w:ascii="Times New Roman" w:hAnsi="Times New Roman"/>
              </w:rPr>
            </w:pPr>
            <w:r w:rsidRPr="00374DE1">
              <w:rPr>
                <w:rFonts w:ascii="Times New Roman" w:hAnsi="Times New Roman"/>
                <w:b/>
                <w:noProof/>
                <w:lang w:val="en-US" w:eastAsia="en-US" w:bidi="ar-SA"/>
              </w:rPr>
              <mc:AlternateContent>
                <mc:Choice Requires="wps">
                  <w:drawing>
                    <wp:anchor distT="0" distB="0" distL="114300" distR="114300" simplePos="0" relativeHeight="251659264" behindDoc="0" locked="0" layoutInCell="1" allowOverlap="1" wp14:anchorId="1964D27F" wp14:editId="780EF274">
                      <wp:simplePos x="0" y="0"/>
                      <wp:positionH relativeFrom="column">
                        <wp:posOffset>762000</wp:posOffset>
                      </wp:positionH>
                      <wp:positionV relativeFrom="paragraph">
                        <wp:posOffset>31750</wp:posOffset>
                      </wp:positionV>
                      <wp:extent cx="831215" cy="0"/>
                      <wp:effectExtent l="9525" t="12700" r="6985" b="6350"/>
                      <wp:wrapNone/>
                      <wp:docPr id="126900133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F85F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5pt" to="12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Dh0AEAAH8DAAAOAAAAZHJzL2Uyb0RvYy54bWysU8lu2zAQvRfoPxC811oMB4lgOQen6SVt&#10;DTj9gDFJSUQpDkHSlv33HdJL0vZWVAeCnOXNvDej5eNxNOygfNBoW17NSs6UFSi17Vv+4/X50z1n&#10;IYKVYNCqlp9U4I+rjx+Wk2tUjQMaqTwjEBuaybV8iNE1RRHEoEYIM3TKkrNDP0Kkp+8L6WEi9NEU&#10;dVneFRN66TwKFQJZn85Ovsr4XadE/N51QUVmWk69xXz6fO7SWayW0PQe3KDFpQ34hy5G0JaK3qCe&#10;IALbe/0X1KiFx4BdnAkcC+w6LVTmQGyq8g822wGcylxInOBuMoX/Byu+HTaeaUmzq+8eyrKaz2vO&#10;LIw0q230oPshsjVaS0qiZ3USbHKhoby13fhEWRzt1r2g+BmYxfUAtle58deTI5AqZRS/paRHcFR2&#10;N31FSTGwj5jVO3Z+TJCkCzvmIZ1uQ1LHyAQZ7+dVXS04E1dXAc01z/kQvygcWbq03Gib5IMGDi8h&#10;pj6guYYks8VnbUxeAWPZ1PKHRb3ICQGNlsmZwoLvd2vj2QHSEuUvkyLP+zCPeysz2KBAfr7cI2hz&#10;vlNxYy9aJPpnIXcoTxt/1YimnLu8bGRao/fvnP3236x+AQAA//8DAFBLAwQUAAYACAAAACEAKnBC&#10;zNkAAAAHAQAADwAAAGRycy9kb3ducmV2LnhtbEyOwU7DMBBE70j8g7VIXKrWJqgIQpwKAblxoYB6&#10;3cZLEhGv09htA1/PwgVOq6cZzb5iNfleHWiMXWALFwsDirgOruPGwutLNb8GFROywz4wWfikCKvy&#10;9KTA3IUjP9NhnRolIxxztNCmNORax7olj3ERBmLJ3sPoMQmOjXYjHmXc9zoz5kp77Fg+tDjQfUv1&#10;x3rvLcTqjXbV16yemc1lEyjbPTw9orXnZ9PdLahEU/orw4++qEMpTtuwZxdVLyzzUrWwlCN5tjQ3&#10;oLa/rMtC//cvvwEAAP//AwBQSwECLQAUAAYACAAAACEAtoM4kv4AAADhAQAAEwAAAAAAAAAAAAAA&#10;AAAAAAAAW0NvbnRlbnRfVHlwZXNdLnhtbFBLAQItABQABgAIAAAAIQA4/SH/1gAAAJQBAAALAAAA&#10;AAAAAAAAAAAAAC8BAABfcmVscy8ucmVsc1BLAQItABQABgAIAAAAIQBrtXDh0AEAAH8DAAAOAAAA&#10;AAAAAAAAAAAAAC4CAABkcnMvZTJvRG9jLnhtbFBLAQItABQABgAIAAAAIQAqcELM2QAAAAcBAAAP&#10;AAAAAAAAAAAAAAAAACoEAABkcnMvZG93bnJldi54bWxQSwUGAAAAAAQABADzAAAAMAUAAAAA&#10;"/>
                  </w:pict>
                </mc:Fallback>
              </mc:AlternateContent>
            </w:r>
          </w:p>
          <w:p w14:paraId="09D1CECE" w14:textId="491F8F1C" w:rsidR="00A77B08" w:rsidRPr="00DD2614" w:rsidRDefault="00A77B08" w:rsidP="00D260DF">
            <w:pPr>
              <w:tabs>
                <w:tab w:val="left" w:pos="3705"/>
              </w:tabs>
              <w:jc w:val="center"/>
              <w:outlineLvl w:val="0"/>
              <w:rPr>
                <w:rFonts w:ascii="Times New Roman" w:hAnsi="Times New Roman"/>
                <w:sz w:val="26"/>
                <w:szCs w:val="26"/>
              </w:rPr>
            </w:pPr>
            <w:r w:rsidRPr="00DD2614">
              <w:rPr>
                <w:rFonts w:ascii="Times New Roman" w:hAnsi="Times New Roman"/>
                <w:sz w:val="26"/>
                <w:szCs w:val="26"/>
              </w:rPr>
              <w:t>Số:        /SGDĐT-GDT</w:t>
            </w:r>
            <w:r w:rsidR="00B057AE">
              <w:rPr>
                <w:rFonts w:ascii="Times New Roman" w:hAnsi="Times New Roman"/>
                <w:sz w:val="26"/>
                <w:szCs w:val="26"/>
                <w:lang w:val="en-US"/>
              </w:rPr>
              <w:t>r</w:t>
            </w:r>
            <w:r w:rsidRPr="00DD2614">
              <w:rPr>
                <w:rFonts w:ascii="Times New Roman" w:hAnsi="Times New Roman"/>
                <w:sz w:val="26"/>
                <w:szCs w:val="26"/>
              </w:rPr>
              <w:t>H</w:t>
            </w:r>
          </w:p>
          <w:p w14:paraId="1CB03274" w14:textId="77777777" w:rsidR="008144F4" w:rsidRPr="000714F9" w:rsidRDefault="008144F4" w:rsidP="008144F4">
            <w:pPr>
              <w:pStyle w:val="Bodytext20"/>
              <w:ind w:left="261" w:firstLine="40"/>
              <w:jc w:val="center"/>
              <w:rPr>
                <w:sz w:val="24"/>
                <w:szCs w:val="24"/>
                <w:lang w:val="en-US"/>
              </w:rPr>
            </w:pPr>
            <w:r w:rsidRPr="000714F9">
              <w:rPr>
                <w:sz w:val="24"/>
                <w:szCs w:val="24"/>
              </w:rPr>
              <w:t>V</w:t>
            </w:r>
            <w:r w:rsidR="00A77B08" w:rsidRPr="000714F9">
              <w:rPr>
                <w:sz w:val="24"/>
                <w:szCs w:val="24"/>
              </w:rPr>
              <w:t xml:space="preserve">/v tăng cường công tác bảo đảm </w:t>
            </w:r>
          </w:p>
          <w:p w14:paraId="0C6FF0FF" w14:textId="3597BDF1" w:rsidR="00A77B08" w:rsidRPr="000714F9" w:rsidRDefault="00A77B08" w:rsidP="008144F4">
            <w:pPr>
              <w:pStyle w:val="Bodytext20"/>
              <w:ind w:left="261" w:firstLine="40"/>
              <w:jc w:val="center"/>
              <w:rPr>
                <w:sz w:val="24"/>
                <w:szCs w:val="24"/>
              </w:rPr>
            </w:pPr>
            <w:r w:rsidRPr="000714F9">
              <w:rPr>
                <w:sz w:val="24"/>
                <w:szCs w:val="24"/>
              </w:rPr>
              <w:t>vệ</w:t>
            </w:r>
            <w:r w:rsidR="008144F4" w:rsidRPr="000714F9">
              <w:rPr>
                <w:sz w:val="24"/>
                <w:szCs w:val="24"/>
              </w:rPr>
              <w:t xml:space="preserve"> </w:t>
            </w:r>
            <w:r w:rsidRPr="000714F9">
              <w:rPr>
                <w:sz w:val="24"/>
                <w:szCs w:val="24"/>
              </w:rPr>
              <w:t>sinh, an toàn thực phẩm tại các cơ sở giáo dục và tri</w:t>
            </w:r>
            <w:r w:rsidR="008144F4" w:rsidRPr="000714F9">
              <w:rPr>
                <w:sz w:val="24"/>
                <w:szCs w:val="24"/>
              </w:rPr>
              <w:t>ể</w:t>
            </w:r>
            <w:r w:rsidRPr="000714F9">
              <w:rPr>
                <w:sz w:val="24"/>
                <w:szCs w:val="24"/>
              </w:rPr>
              <w:t xml:space="preserve">n khai “Tháng hành động vì an </w:t>
            </w:r>
            <w:r w:rsidR="008144F4" w:rsidRPr="000714F9">
              <w:rPr>
                <w:sz w:val="24"/>
                <w:szCs w:val="24"/>
              </w:rPr>
              <w:t>t</w:t>
            </w:r>
            <w:r w:rsidRPr="000714F9">
              <w:rPr>
                <w:sz w:val="24"/>
                <w:szCs w:val="24"/>
              </w:rPr>
              <w:t>oàn thực phẩm” năm 2024</w:t>
            </w:r>
          </w:p>
          <w:p w14:paraId="50F76FCE" w14:textId="77777777" w:rsidR="00A77B08" w:rsidRPr="008144F4" w:rsidRDefault="00A77B08" w:rsidP="008144F4">
            <w:pPr>
              <w:tabs>
                <w:tab w:val="right" w:leader="dot" w:pos="9063"/>
              </w:tabs>
              <w:rPr>
                <w:rFonts w:ascii="Times New Roman" w:hAnsi="Times New Roman"/>
                <w:bCs/>
              </w:rPr>
            </w:pPr>
          </w:p>
        </w:tc>
        <w:tc>
          <w:tcPr>
            <w:tcW w:w="5880" w:type="dxa"/>
          </w:tcPr>
          <w:p w14:paraId="3F8909CD" w14:textId="77777777" w:rsidR="00A77B08" w:rsidRPr="00374DE1" w:rsidRDefault="00A77B08" w:rsidP="00D260DF">
            <w:pPr>
              <w:jc w:val="center"/>
              <w:outlineLvl w:val="0"/>
              <w:rPr>
                <w:rFonts w:ascii="Times New Roman" w:hAnsi="Times New Roman"/>
                <w:b/>
                <w:sz w:val="26"/>
                <w:szCs w:val="26"/>
              </w:rPr>
            </w:pPr>
            <w:r w:rsidRPr="00374DE1">
              <w:rPr>
                <w:rFonts w:ascii="Times New Roman" w:hAnsi="Times New Roman"/>
                <w:b/>
                <w:sz w:val="26"/>
                <w:szCs w:val="26"/>
              </w:rPr>
              <w:t>CỘNG HOÀ XÃ HỘI CHỦ NGHĨA VIỆT NAM</w:t>
            </w:r>
          </w:p>
          <w:p w14:paraId="0749E0C2" w14:textId="77777777" w:rsidR="00A77B08" w:rsidRPr="00D435CB" w:rsidRDefault="00A77B08" w:rsidP="00D260DF">
            <w:pPr>
              <w:jc w:val="center"/>
              <w:outlineLvl w:val="0"/>
              <w:rPr>
                <w:rFonts w:ascii="Times New Roman" w:hAnsi="Times New Roman"/>
                <w:b/>
                <w:sz w:val="28"/>
                <w:szCs w:val="28"/>
              </w:rPr>
            </w:pPr>
            <w:r w:rsidRPr="00D435CB">
              <w:rPr>
                <w:rFonts w:ascii="Times New Roman" w:hAnsi="Times New Roman"/>
                <w:b/>
                <w:sz w:val="28"/>
                <w:szCs w:val="28"/>
              </w:rPr>
              <w:t>Độc lập - Tự do - Hạnh phúc</w:t>
            </w:r>
          </w:p>
          <w:p w14:paraId="38401971" w14:textId="76A838C3" w:rsidR="00A77B08" w:rsidRPr="00374DE1" w:rsidRDefault="00A77B08" w:rsidP="00D260DF">
            <w:pPr>
              <w:tabs>
                <w:tab w:val="right" w:pos="4453"/>
              </w:tabs>
              <w:jc w:val="center"/>
              <w:outlineLvl w:val="0"/>
              <w:rPr>
                <w:rFonts w:ascii="Times New Roman" w:hAnsi="Times New Roman"/>
                <w:b/>
              </w:rPr>
            </w:pPr>
            <w:r w:rsidRPr="00374DE1">
              <w:rPr>
                <w:rFonts w:ascii="Times New Roman" w:hAnsi="Times New Roman"/>
                <w:b/>
                <w:noProof/>
                <w:lang w:val="en-US" w:eastAsia="en-US" w:bidi="ar-SA"/>
              </w:rPr>
              <mc:AlternateContent>
                <mc:Choice Requires="wps">
                  <w:drawing>
                    <wp:anchor distT="0" distB="0" distL="114300" distR="114300" simplePos="0" relativeHeight="251660288" behindDoc="0" locked="0" layoutInCell="1" allowOverlap="1" wp14:anchorId="4BEC17AB" wp14:editId="60F373A4">
                      <wp:simplePos x="0" y="0"/>
                      <wp:positionH relativeFrom="column">
                        <wp:posOffset>731520</wp:posOffset>
                      </wp:positionH>
                      <wp:positionV relativeFrom="paragraph">
                        <wp:posOffset>25400</wp:posOffset>
                      </wp:positionV>
                      <wp:extent cx="2133600" cy="0"/>
                      <wp:effectExtent l="7620" t="6350" r="11430" b="12700"/>
                      <wp:wrapNone/>
                      <wp:docPr id="3715895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103A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pt" to="22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J30AEAAH4DAAAOAAAAZHJzL2Uyb0RvYy54bWysU01v2zAMvQ/YfxB0X2wnSNYacXpI1126&#10;LUC6H8BIsi1MFgVJiZN/P0r52LrdivogiOTjE/lILx+Og2EH5YNG2/BqUnKmrECpbdfwny9Pn+44&#10;CxGsBINWNfykAn9YffywHF2tptijkcozIrGhHl3D+xhdXRRB9GqAMEGnLAVb9ANEMn1XSA8jsQ+m&#10;mJblohjRS+dRqBDI+3gO8lXmb1sl4o+2DSoy03CqLebT53OXzmK1hLrz4HotLmXAG6oYQFt69Eb1&#10;CBHY3uv/qAYtPAZs40TgUGDbaqFyD9RNVf7TzbYHp3IvJE5wN5nC+9GK74eNZ1o2fPa5mt/dzxec&#10;WRhoUtvoQXd9ZGu0lnREz6ok1+hCTVlru/GpYXG0W/eM4ldgFtc92E7lsl9OjkhyRvEqJRnB0aO7&#10;8RtKwsA+Ytbu2PohUZIq7JhHdLqNSB0jE+ScVrPZoqRJimusgPqa6HyIXxUOLF0abrRN6kENh+cQ&#10;qXSCXiHJbfFJG5M3wFg2Nvx+Pp3nhIBGyxRMsOC73dp4doC0Q/lLOhDZK5jHvZWZrFcgv1zuEbQ5&#10;3wlvLKVd+z8ruUN52vhEl/w05Ex8Wci0RX/bGfXnt1n9BgAA//8DAFBLAwQUAAYACAAAACEACPiR&#10;A9oAAAAHAQAADwAAAGRycy9kb3ducmV2LnhtbEyPwU7DMBBE70j8g7VIXCrqJLQVCnEqBOTGhULF&#10;dRsvSUS8TmO3DXw9Cxc4Ps1o9m2xnlyvjjSGzrOBdJ6AIq697bgx8PpSXd2AChHZYu+ZDHxSgHV5&#10;flZgbv2Jn+m4iY2SEQ45GmhjHHKtQ92SwzD3A7Fk7350GAXHRtsRTzLuep0lyUo77FgutDjQfUv1&#10;x+bgDIRqS/vqa1bPkrfrxlO2f3h6RGMuL6a7W1CRpvhXhh99UYdSnHb+wDaoXjhdZlI1sJCXJF8s&#10;U+HdL+uy0P/9y28AAAD//wMAUEsBAi0AFAAGAAgAAAAhALaDOJL+AAAA4QEAABMAAAAAAAAAAAAA&#10;AAAAAAAAAFtDb250ZW50X1R5cGVzXS54bWxQSwECLQAUAAYACAAAACEAOP0h/9YAAACUAQAACwAA&#10;AAAAAAAAAAAAAAAvAQAAX3JlbHMvLnJlbHNQSwECLQAUAAYACAAAACEAbywid9ABAAB+AwAADgAA&#10;AAAAAAAAAAAAAAAuAgAAZHJzL2Uyb0RvYy54bWxQSwECLQAUAAYACAAAACEACPiRA9oAAAAHAQAA&#10;DwAAAAAAAAAAAAAAAAAqBAAAZHJzL2Rvd25yZXYueG1sUEsFBgAAAAAEAAQA8wAAADEFAAAAAA==&#10;"/>
                  </w:pict>
                </mc:Fallback>
              </mc:AlternateContent>
            </w:r>
          </w:p>
          <w:p w14:paraId="0E1CC8EA" w14:textId="518BDF70" w:rsidR="00A77B08" w:rsidRPr="00A77B08" w:rsidRDefault="00A77B08" w:rsidP="00A366DF">
            <w:pPr>
              <w:tabs>
                <w:tab w:val="left" w:pos="1530"/>
              </w:tabs>
              <w:jc w:val="center"/>
              <w:rPr>
                <w:rFonts w:ascii="Times New Roman" w:hAnsi="Times New Roman"/>
                <w:sz w:val="28"/>
                <w:szCs w:val="28"/>
              </w:rPr>
            </w:pPr>
            <w:r w:rsidRPr="00A77B08">
              <w:rPr>
                <w:rFonts w:ascii="Times New Roman" w:hAnsi="Times New Roman"/>
                <w:i/>
                <w:sz w:val="28"/>
                <w:szCs w:val="28"/>
              </w:rPr>
              <w:t xml:space="preserve">Lâm  Đồng, ngày   </w:t>
            </w:r>
            <w:r w:rsidR="00A366DF">
              <w:rPr>
                <w:rFonts w:ascii="Times New Roman" w:hAnsi="Times New Roman"/>
                <w:i/>
                <w:sz w:val="28"/>
                <w:szCs w:val="28"/>
                <w:lang w:val="en-US"/>
              </w:rPr>
              <w:t xml:space="preserve"> </w:t>
            </w:r>
            <w:r w:rsidRPr="00A77B08">
              <w:rPr>
                <w:rFonts w:ascii="Times New Roman" w:hAnsi="Times New Roman"/>
                <w:i/>
                <w:sz w:val="28"/>
                <w:szCs w:val="28"/>
              </w:rPr>
              <w:t xml:space="preserve">   tháng 4 năm 2024</w:t>
            </w:r>
          </w:p>
        </w:tc>
      </w:tr>
      <w:tr w:rsidR="00A77B08" w:rsidRPr="00374DE1" w14:paraId="71AC9B57" w14:textId="77777777" w:rsidTr="00D260DF">
        <w:trPr>
          <w:jc w:val="center"/>
        </w:trPr>
        <w:tc>
          <w:tcPr>
            <w:tcW w:w="4060" w:type="dxa"/>
          </w:tcPr>
          <w:p w14:paraId="359710F8" w14:textId="77777777" w:rsidR="00A77B08" w:rsidRPr="00374DE1" w:rsidRDefault="00A77B08" w:rsidP="00D260DF">
            <w:pPr>
              <w:tabs>
                <w:tab w:val="left" w:pos="3705"/>
              </w:tabs>
              <w:jc w:val="center"/>
              <w:outlineLvl w:val="0"/>
              <w:rPr>
                <w:rFonts w:ascii="Times New Roman" w:hAnsi="Times New Roman"/>
                <w:sz w:val="26"/>
                <w:szCs w:val="26"/>
              </w:rPr>
            </w:pPr>
          </w:p>
        </w:tc>
        <w:tc>
          <w:tcPr>
            <w:tcW w:w="5880" w:type="dxa"/>
          </w:tcPr>
          <w:p w14:paraId="7F72C997" w14:textId="77777777" w:rsidR="00A77B08" w:rsidRPr="00374DE1" w:rsidRDefault="00A77B08" w:rsidP="00D260DF">
            <w:pPr>
              <w:jc w:val="center"/>
              <w:outlineLvl w:val="0"/>
              <w:rPr>
                <w:rFonts w:ascii="Times New Roman" w:hAnsi="Times New Roman"/>
                <w:b/>
                <w:sz w:val="26"/>
                <w:szCs w:val="26"/>
              </w:rPr>
            </w:pPr>
          </w:p>
        </w:tc>
      </w:tr>
    </w:tbl>
    <w:p w14:paraId="31EC81BC" w14:textId="1ED2B972" w:rsidR="00EC4BBD" w:rsidRPr="008144F4" w:rsidRDefault="000714F9" w:rsidP="000714F9">
      <w:pPr>
        <w:pStyle w:val="Bodytext20"/>
        <w:jc w:val="both"/>
        <w:rPr>
          <w:sz w:val="28"/>
          <w:szCs w:val="28"/>
        </w:rPr>
      </w:pPr>
      <w:r>
        <w:rPr>
          <w:sz w:val="28"/>
          <w:szCs w:val="28"/>
          <w:lang w:val="en-US"/>
        </w:rPr>
        <w:t xml:space="preserve">      </w:t>
      </w:r>
      <w:r w:rsidR="00D435CB">
        <w:rPr>
          <w:sz w:val="28"/>
          <w:szCs w:val="28"/>
          <w:lang w:val="en-US"/>
        </w:rPr>
        <w:t xml:space="preserve">           </w:t>
      </w:r>
      <w:r w:rsidR="008144F4" w:rsidRPr="008144F4">
        <w:rPr>
          <w:sz w:val="28"/>
          <w:szCs w:val="28"/>
          <w:lang w:val="en-US"/>
        </w:rPr>
        <w:t>K</w:t>
      </w:r>
      <w:r w:rsidR="008144F4" w:rsidRPr="008144F4">
        <w:rPr>
          <w:sz w:val="28"/>
          <w:szCs w:val="28"/>
        </w:rPr>
        <w:t>ính gửi:</w:t>
      </w:r>
    </w:p>
    <w:p w14:paraId="5939DFEA" w14:textId="0C18FE5C" w:rsidR="00EC4BBD" w:rsidRPr="008144F4" w:rsidRDefault="00D435CB" w:rsidP="000714F9">
      <w:pPr>
        <w:pStyle w:val="BodyText"/>
        <w:tabs>
          <w:tab w:val="left" w:pos="1948"/>
        </w:tabs>
        <w:spacing w:after="0" w:line="259" w:lineRule="auto"/>
        <w:ind w:left="1740" w:firstLine="0"/>
        <w:rPr>
          <w:sz w:val="28"/>
          <w:szCs w:val="28"/>
        </w:rPr>
      </w:pPr>
      <w:bookmarkStart w:id="0" w:name="bookmark0"/>
      <w:bookmarkEnd w:id="0"/>
      <w:r>
        <w:rPr>
          <w:sz w:val="28"/>
          <w:szCs w:val="28"/>
          <w:lang w:val="en-US"/>
        </w:rPr>
        <w:t xml:space="preserve">           </w:t>
      </w:r>
      <w:r w:rsidR="000714F9">
        <w:rPr>
          <w:sz w:val="28"/>
          <w:szCs w:val="28"/>
          <w:lang w:val="en-US"/>
        </w:rPr>
        <w:t xml:space="preserve">- </w:t>
      </w:r>
      <w:r w:rsidR="00DA260A" w:rsidRPr="008144F4">
        <w:rPr>
          <w:sz w:val="28"/>
          <w:szCs w:val="28"/>
        </w:rPr>
        <w:t>Trư</w:t>
      </w:r>
      <w:r w:rsidR="00A77B08" w:rsidRPr="008144F4">
        <w:rPr>
          <w:sz w:val="28"/>
          <w:szCs w:val="28"/>
        </w:rPr>
        <w:t>ở</w:t>
      </w:r>
      <w:r w:rsidR="00DA260A" w:rsidRPr="008144F4">
        <w:rPr>
          <w:sz w:val="28"/>
          <w:szCs w:val="28"/>
        </w:rPr>
        <w:t xml:space="preserve">ng phòng Giáo dục và Đào tạo các huyện, </w:t>
      </w:r>
      <w:r w:rsidR="00A77B08" w:rsidRPr="008144F4">
        <w:rPr>
          <w:sz w:val="28"/>
          <w:szCs w:val="28"/>
        </w:rPr>
        <w:t>thành phố</w:t>
      </w:r>
      <w:r w:rsidR="00DA260A" w:rsidRPr="008144F4">
        <w:rPr>
          <w:sz w:val="28"/>
          <w:szCs w:val="28"/>
        </w:rPr>
        <w:t>;</w:t>
      </w:r>
    </w:p>
    <w:p w14:paraId="1C4FECF3" w14:textId="29BD226D" w:rsidR="00EC4BBD" w:rsidRPr="008144F4" w:rsidRDefault="00D435CB" w:rsidP="000714F9">
      <w:pPr>
        <w:pStyle w:val="BodyText"/>
        <w:tabs>
          <w:tab w:val="left" w:pos="1948"/>
        </w:tabs>
        <w:spacing w:after="0" w:line="259" w:lineRule="auto"/>
        <w:ind w:left="1740" w:firstLine="0"/>
        <w:rPr>
          <w:sz w:val="28"/>
          <w:szCs w:val="28"/>
        </w:rPr>
      </w:pPr>
      <w:bookmarkStart w:id="1" w:name="bookmark1"/>
      <w:bookmarkEnd w:id="1"/>
      <w:r>
        <w:rPr>
          <w:sz w:val="28"/>
          <w:szCs w:val="28"/>
          <w:lang w:val="en-US"/>
        </w:rPr>
        <w:t xml:space="preserve">           </w:t>
      </w:r>
      <w:r w:rsidR="000714F9">
        <w:rPr>
          <w:sz w:val="28"/>
          <w:szCs w:val="28"/>
          <w:lang w:val="en-US"/>
        </w:rPr>
        <w:t xml:space="preserve">- </w:t>
      </w:r>
      <w:r w:rsidR="00DA260A" w:rsidRPr="008144F4">
        <w:rPr>
          <w:sz w:val="28"/>
          <w:szCs w:val="28"/>
        </w:rPr>
        <w:t>Hiệu trưởng trường học trực thuộc Sở;</w:t>
      </w:r>
    </w:p>
    <w:p w14:paraId="4141F10E" w14:textId="74A77AA1" w:rsidR="00EC4BBD" w:rsidRDefault="000714F9" w:rsidP="00D435CB">
      <w:pPr>
        <w:pStyle w:val="BodyText"/>
        <w:spacing w:after="0" w:line="259" w:lineRule="auto"/>
        <w:ind w:left="2520" w:firstLine="0"/>
        <w:jc w:val="both"/>
        <w:rPr>
          <w:sz w:val="28"/>
          <w:szCs w:val="28"/>
        </w:rPr>
      </w:pPr>
      <w:bookmarkStart w:id="2" w:name="bookmark2"/>
      <w:bookmarkEnd w:id="2"/>
      <w:r>
        <w:rPr>
          <w:sz w:val="28"/>
          <w:szCs w:val="28"/>
          <w:lang w:val="en-US"/>
        </w:rPr>
        <w:t xml:space="preserve">- </w:t>
      </w:r>
      <w:r w:rsidR="00DA260A" w:rsidRPr="008144F4">
        <w:rPr>
          <w:sz w:val="28"/>
          <w:szCs w:val="28"/>
        </w:rPr>
        <w:t xml:space="preserve">Giám đốc các </w:t>
      </w:r>
      <w:r w:rsidRPr="008144F4">
        <w:rPr>
          <w:sz w:val="28"/>
          <w:szCs w:val="28"/>
        </w:rPr>
        <w:t xml:space="preserve">Trung </w:t>
      </w:r>
      <w:r w:rsidR="00DA260A" w:rsidRPr="008144F4">
        <w:rPr>
          <w:sz w:val="28"/>
          <w:szCs w:val="28"/>
        </w:rPr>
        <w:t xml:space="preserve">tâm </w:t>
      </w:r>
      <w:r w:rsidRPr="008144F4">
        <w:rPr>
          <w:sz w:val="28"/>
          <w:szCs w:val="28"/>
        </w:rPr>
        <w:t xml:space="preserve">Giáo </w:t>
      </w:r>
      <w:r w:rsidR="00DA260A" w:rsidRPr="008144F4">
        <w:rPr>
          <w:sz w:val="28"/>
          <w:szCs w:val="28"/>
        </w:rPr>
        <w:t>dục nghề nghiệp-</w:t>
      </w:r>
      <w:r w:rsidRPr="008144F4">
        <w:rPr>
          <w:sz w:val="28"/>
          <w:szCs w:val="28"/>
        </w:rPr>
        <w:t xml:space="preserve">Giáo </w:t>
      </w:r>
      <w:r w:rsidR="00DA260A" w:rsidRPr="008144F4">
        <w:rPr>
          <w:sz w:val="28"/>
          <w:szCs w:val="28"/>
        </w:rPr>
        <w:t xml:space="preserve">dục thường xuyên trên địa bàn </w:t>
      </w:r>
      <w:r w:rsidR="00A77B08" w:rsidRPr="008144F4">
        <w:rPr>
          <w:sz w:val="28"/>
          <w:szCs w:val="28"/>
        </w:rPr>
        <w:t>tỉnh</w:t>
      </w:r>
      <w:r w:rsidR="00DA260A" w:rsidRPr="008144F4">
        <w:rPr>
          <w:sz w:val="28"/>
          <w:szCs w:val="28"/>
        </w:rPr>
        <w:t>.</w:t>
      </w:r>
    </w:p>
    <w:p w14:paraId="72D9C48A" w14:textId="77777777" w:rsidR="00D435CB" w:rsidRPr="008144F4" w:rsidRDefault="00D435CB" w:rsidP="000714F9">
      <w:pPr>
        <w:pStyle w:val="BodyText"/>
        <w:tabs>
          <w:tab w:val="left" w:pos="1948"/>
        </w:tabs>
        <w:spacing w:after="0" w:line="259" w:lineRule="auto"/>
        <w:jc w:val="both"/>
        <w:rPr>
          <w:sz w:val="28"/>
          <w:szCs w:val="28"/>
        </w:rPr>
      </w:pPr>
    </w:p>
    <w:p w14:paraId="4604AAF1" w14:textId="3DE5A008" w:rsidR="00AA6F15" w:rsidRDefault="00DA260A" w:rsidP="000714F9">
      <w:pPr>
        <w:pStyle w:val="BodyText"/>
        <w:spacing w:line="240" w:lineRule="auto"/>
        <w:ind w:firstLine="720"/>
        <w:jc w:val="both"/>
        <w:rPr>
          <w:color w:val="FF0000"/>
          <w:sz w:val="28"/>
          <w:szCs w:val="28"/>
          <w:lang w:val="en-US"/>
        </w:rPr>
      </w:pPr>
      <w:r w:rsidRPr="008144F4">
        <w:rPr>
          <w:sz w:val="28"/>
          <w:szCs w:val="28"/>
        </w:rPr>
        <w:t>Thời gian vừa qua, công tác bảo đảm vệ sinh, an toàn thực phẩm trong các trường học, các c</w:t>
      </w:r>
      <w:r w:rsidR="00A77B08" w:rsidRPr="008144F4">
        <w:rPr>
          <w:sz w:val="28"/>
          <w:szCs w:val="28"/>
        </w:rPr>
        <w:t>ơ</w:t>
      </w:r>
      <w:r w:rsidRPr="008144F4">
        <w:rPr>
          <w:sz w:val="28"/>
          <w:szCs w:val="28"/>
        </w:rPr>
        <w:t xml:space="preserve"> sở giáo dục trên địa bàn</w:t>
      </w:r>
      <w:r w:rsidR="00A77B08" w:rsidRPr="008144F4">
        <w:rPr>
          <w:sz w:val="28"/>
          <w:szCs w:val="28"/>
        </w:rPr>
        <w:t xml:space="preserve"> </w:t>
      </w:r>
      <w:r w:rsidRPr="008144F4">
        <w:rPr>
          <w:sz w:val="28"/>
          <w:szCs w:val="28"/>
        </w:rPr>
        <w:t xml:space="preserve">đã được </w:t>
      </w:r>
      <w:r w:rsidR="000714F9" w:rsidRPr="008144F4">
        <w:rPr>
          <w:sz w:val="28"/>
          <w:szCs w:val="28"/>
        </w:rPr>
        <w:t xml:space="preserve">tỉnh </w:t>
      </w:r>
      <w:r w:rsidRPr="008144F4">
        <w:rPr>
          <w:sz w:val="28"/>
          <w:szCs w:val="28"/>
        </w:rPr>
        <w:t xml:space="preserve">và </w:t>
      </w:r>
      <w:r w:rsidR="000714F9" w:rsidRPr="008144F4">
        <w:rPr>
          <w:sz w:val="28"/>
          <w:szCs w:val="28"/>
        </w:rPr>
        <w:t xml:space="preserve">Liên </w:t>
      </w:r>
      <w:r w:rsidRPr="008144F4">
        <w:rPr>
          <w:sz w:val="28"/>
          <w:szCs w:val="28"/>
        </w:rPr>
        <w:t>ngành Giáo dục - Y tế quan tâm và kịp thời chỉ đạo, tạo sự chuy</w:t>
      </w:r>
      <w:r w:rsidR="00D435CB">
        <w:rPr>
          <w:sz w:val="28"/>
          <w:szCs w:val="28"/>
          <w:lang w:val="en-US"/>
        </w:rPr>
        <w:t>ể</w:t>
      </w:r>
      <w:r w:rsidRPr="008144F4">
        <w:rPr>
          <w:sz w:val="28"/>
          <w:szCs w:val="28"/>
        </w:rPr>
        <w:t>n bi</w:t>
      </w:r>
      <w:r w:rsidR="00D435CB">
        <w:rPr>
          <w:sz w:val="28"/>
          <w:szCs w:val="28"/>
          <w:lang w:val="en-US"/>
        </w:rPr>
        <w:t>ế</w:t>
      </w:r>
      <w:r w:rsidRPr="008144F4">
        <w:rPr>
          <w:sz w:val="28"/>
          <w:szCs w:val="28"/>
        </w:rPr>
        <w:t xml:space="preserve">n tích cực trong các nhà trường. </w:t>
      </w:r>
      <w:r w:rsidR="005F7F13">
        <w:rPr>
          <w:sz w:val="28"/>
          <w:szCs w:val="28"/>
          <w:lang w:val="en-US"/>
        </w:rPr>
        <w:t xml:space="preserve">Hiện </w:t>
      </w:r>
      <w:r w:rsidR="00D435CB">
        <w:rPr>
          <w:sz w:val="28"/>
          <w:szCs w:val="28"/>
          <w:lang w:val="en-US"/>
        </w:rPr>
        <w:t>nay</w:t>
      </w:r>
      <w:r w:rsidR="00AA6F15" w:rsidRPr="00AA6F15">
        <w:rPr>
          <w:sz w:val="28"/>
          <w:szCs w:val="28"/>
        </w:rPr>
        <w:t xml:space="preserve"> </w:t>
      </w:r>
      <w:r w:rsidRPr="008144F4">
        <w:rPr>
          <w:sz w:val="28"/>
          <w:szCs w:val="28"/>
        </w:rPr>
        <w:t>tại một số</w:t>
      </w:r>
      <w:r w:rsidR="00AA6F15" w:rsidRPr="00AA6F15">
        <w:rPr>
          <w:sz w:val="28"/>
          <w:szCs w:val="28"/>
        </w:rPr>
        <w:t xml:space="preserve"> </w:t>
      </w:r>
      <w:r w:rsidRPr="008144F4">
        <w:rPr>
          <w:sz w:val="28"/>
          <w:szCs w:val="28"/>
        </w:rPr>
        <w:t>trường học, cơ sở giáo dục v</w:t>
      </w:r>
      <w:r w:rsidR="00AA6F15" w:rsidRPr="00AA6F15">
        <w:rPr>
          <w:sz w:val="28"/>
          <w:szCs w:val="28"/>
        </w:rPr>
        <w:t>ẫ</w:t>
      </w:r>
      <w:r w:rsidRPr="008144F4">
        <w:rPr>
          <w:sz w:val="28"/>
          <w:szCs w:val="28"/>
        </w:rPr>
        <w:t xml:space="preserve">n còn xảy ra tình trạng không bảo đảm an toàn thực phẩm </w:t>
      </w:r>
      <w:r w:rsidR="00D435CB">
        <w:rPr>
          <w:sz w:val="28"/>
          <w:szCs w:val="28"/>
          <w:lang w:val="en-US"/>
        </w:rPr>
        <w:t>trong và</w:t>
      </w:r>
      <w:r w:rsidR="00AA6F15" w:rsidRPr="00AA6F15">
        <w:rPr>
          <w:sz w:val="28"/>
          <w:szCs w:val="28"/>
        </w:rPr>
        <w:t xml:space="preserve"> ngoài nhà t</w:t>
      </w:r>
      <w:r w:rsidR="00AA6F15" w:rsidRPr="005F7F13">
        <w:rPr>
          <w:color w:val="auto"/>
          <w:sz w:val="28"/>
          <w:szCs w:val="28"/>
        </w:rPr>
        <w:t>rường</w:t>
      </w:r>
      <w:r w:rsidRPr="005F7F13">
        <w:rPr>
          <w:color w:val="auto"/>
          <w:sz w:val="28"/>
          <w:szCs w:val="28"/>
        </w:rPr>
        <w:t xml:space="preserve">. </w:t>
      </w:r>
    </w:p>
    <w:p w14:paraId="2390D126" w14:textId="4A5C0E68" w:rsidR="000714F9" w:rsidRPr="00D435CB" w:rsidRDefault="00DA260A" w:rsidP="00D435CB">
      <w:pPr>
        <w:pStyle w:val="BodyText"/>
        <w:spacing w:line="240" w:lineRule="auto"/>
        <w:ind w:firstLine="720"/>
        <w:jc w:val="both"/>
        <w:rPr>
          <w:color w:val="auto"/>
          <w:sz w:val="28"/>
          <w:szCs w:val="28"/>
          <w:lang w:val="en-US"/>
        </w:rPr>
      </w:pPr>
      <w:r w:rsidRPr="00D435CB">
        <w:rPr>
          <w:color w:val="auto"/>
          <w:sz w:val="28"/>
          <w:szCs w:val="28"/>
        </w:rPr>
        <w:t>Thực hiện Công văn số</w:t>
      </w:r>
      <w:r w:rsidR="00D435CB" w:rsidRPr="00D435CB">
        <w:rPr>
          <w:color w:val="auto"/>
          <w:sz w:val="28"/>
          <w:szCs w:val="28"/>
          <w:lang w:val="en-US"/>
        </w:rPr>
        <w:t xml:space="preserve"> 1552</w:t>
      </w:r>
      <w:r w:rsidRPr="00D435CB">
        <w:rPr>
          <w:color w:val="auto"/>
          <w:sz w:val="28"/>
          <w:szCs w:val="28"/>
        </w:rPr>
        <w:t xml:space="preserve">/BGDĐT-GDTC ngày </w:t>
      </w:r>
      <w:r w:rsidR="00D435CB" w:rsidRPr="00D435CB">
        <w:rPr>
          <w:color w:val="auto"/>
          <w:sz w:val="28"/>
          <w:szCs w:val="28"/>
          <w:lang w:val="en-US"/>
        </w:rPr>
        <w:t>05</w:t>
      </w:r>
      <w:r w:rsidRPr="00D435CB">
        <w:rPr>
          <w:color w:val="auto"/>
          <w:sz w:val="28"/>
          <w:szCs w:val="28"/>
        </w:rPr>
        <w:t>/</w:t>
      </w:r>
      <w:r w:rsidR="00D435CB" w:rsidRPr="00D435CB">
        <w:rPr>
          <w:color w:val="auto"/>
          <w:sz w:val="28"/>
          <w:szCs w:val="28"/>
          <w:lang w:val="en-US"/>
        </w:rPr>
        <w:t>4</w:t>
      </w:r>
      <w:r w:rsidRPr="00D435CB">
        <w:rPr>
          <w:color w:val="auto"/>
          <w:sz w:val="28"/>
          <w:szCs w:val="28"/>
        </w:rPr>
        <w:t>/202</w:t>
      </w:r>
      <w:r w:rsidR="00AA6F15" w:rsidRPr="00D435CB">
        <w:rPr>
          <w:color w:val="auto"/>
          <w:sz w:val="28"/>
          <w:szCs w:val="28"/>
        </w:rPr>
        <w:t>4</w:t>
      </w:r>
      <w:r w:rsidRPr="00D435CB">
        <w:rPr>
          <w:color w:val="auto"/>
          <w:sz w:val="28"/>
          <w:szCs w:val="28"/>
        </w:rPr>
        <w:t xml:space="preserve"> của Bộ Giáo dục và Đào tạo v</w:t>
      </w:r>
      <w:r w:rsidR="000714F9" w:rsidRPr="00D435CB">
        <w:rPr>
          <w:color w:val="auto"/>
          <w:sz w:val="28"/>
          <w:szCs w:val="28"/>
          <w:lang w:val="en-US"/>
        </w:rPr>
        <w:t>ề</w:t>
      </w:r>
      <w:r w:rsidRPr="00D435CB">
        <w:rPr>
          <w:color w:val="auto"/>
          <w:sz w:val="28"/>
          <w:szCs w:val="28"/>
        </w:rPr>
        <w:t xml:space="preserve"> tăng cường biện pháp bảo đảm an toàn thực ph</w:t>
      </w:r>
      <w:r w:rsidR="00AA6F15" w:rsidRPr="00D435CB">
        <w:rPr>
          <w:color w:val="auto"/>
          <w:sz w:val="28"/>
          <w:szCs w:val="28"/>
        </w:rPr>
        <w:t>ẩ</w:t>
      </w:r>
      <w:r w:rsidRPr="00D435CB">
        <w:rPr>
          <w:color w:val="auto"/>
          <w:sz w:val="28"/>
          <w:szCs w:val="28"/>
        </w:rPr>
        <w:t xml:space="preserve">m trong các cơ sở giáo dục; </w:t>
      </w:r>
      <w:r w:rsidR="00AA6F15" w:rsidRPr="00D435CB">
        <w:rPr>
          <w:color w:val="auto"/>
          <w:sz w:val="28"/>
          <w:szCs w:val="28"/>
          <w:lang w:val="en-US"/>
        </w:rPr>
        <w:t>n</w:t>
      </w:r>
      <w:r w:rsidRPr="00D435CB">
        <w:rPr>
          <w:color w:val="auto"/>
          <w:sz w:val="28"/>
          <w:szCs w:val="28"/>
        </w:rPr>
        <w:t>hằm bảo đảm sức kh</w:t>
      </w:r>
      <w:r w:rsidR="00AA6F15" w:rsidRPr="00D435CB">
        <w:rPr>
          <w:color w:val="auto"/>
          <w:sz w:val="28"/>
          <w:szCs w:val="28"/>
          <w:lang w:val="en-US"/>
        </w:rPr>
        <w:t>ỏ</w:t>
      </w:r>
      <w:r w:rsidRPr="00D435CB">
        <w:rPr>
          <w:color w:val="auto"/>
          <w:sz w:val="28"/>
          <w:szCs w:val="28"/>
        </w:rPr>
        <w:t xml:space="preserve">e và an toàn cho học sinh, Sở Giáo dục và Đào tạo đề nghị Trưởng phòng Giáo dục và Đào tạo các huyện, </w:t>
      </w:r>
      <w:r w:rsidR="00AA6F15" w:rsidRPr="00D435CB">
        <w:rPr>
          <w:color w:val="auto"/>
          <w:sz w:val="28"/>
          <w:szCs w:val="28"/>
        </w:rPr>
        <w:t>thành phố</w:t>
      </w:r>
      <w:r w:rsidRPr="00D435CB">
        <w:rPr>
          <w:color w:val="auto"/>
          <w:sz w:val="28"/>
          <w:szCs w:val="28"/>
        </w:rPr>
        <w:t xml:space="preserve">; Hiệu trưởng các trường học trực thuộc, Giám đốc </w:t>
      </w:r>
      <w:r w:rsidR="000714F9" w:rsidRPr="00D435CB">
        <w:rPr>
          <w:color w:val="auto"/>
          <w:sz w:val="28"/>
          <w:szCs w:val="28"/>
        </w:rPr>
        <w:t xml:space="preserve">các Trung </w:t>
      </w:r>
      <w:r w:rsidRPr="00D435CB">
        <w:rPr>
          <w:color w:val="auto"/>
          <w:sz w:val="28"/>
          <w:szCs w:val="28"/>
        </w:rPr>
        <w:t xml:space="preserve">tâm </w:t>
      </w:r>
      <w:r w:rsidR="000714F9" w:rsidRPr="00D435CB">
        <w:rPr>
          <w:color w:val="auto"/>
          <w:sz w:val="28"/>
          <w:szCs w:val="28"/>
        </w:rPr>
        <w:t xml:space="preserve">Giáo </w:t>
      </w:r>
      <w:r w:rsidRPr="00D435CB">
        <w:rPr>
          <w:color w:val="auto"/>
          <w:sz w:val="28"/>
          <w:szCs w:val="28"/>
        </w:rPr>
        <w:t>dục nghề nghiệp-</w:t>
      </w:r>
      <w:r w:rsidR="000714F9" w:rsidRPr="00D435CB">
        <w:rPr>
          <w:color w:val="auto"/>
          <w:sz w:val="28"/>
          <w:szCs w:val="28"/>
        </w:rPr>
        <w:t xml:space="preserve">Giáo </w:t>
      </w:r>
      <w:r w:rsidRPr="00D435CB">
        <w:rPr>
          <w:color w:val="auto"/>
          <w:sz w:val="28"/>
          <w:szCs w:val="28"/>
        </w:rPr>
        <w:t xml:space="preserve">dục thường xuyên tăng cường các biện pháp bảo </w:t>
      </w:r>
      <w:r w:rsidR="00AA6F15" w:rsidRPr="00D435CB">
        <w:rPr>
          <w:color w:val="auto"/>
          <w:sz w:val="28"/>
          <w:szCs w:val="28"/>
        </w:rPr>
        <w:t>đả</w:t>
      </w:r>
      <w:r w:rsidRPr="00D435CB">
        <w:rPr>
          <w:color w:val="auto"/>
          <w:sz w:val="28"/>
          <w:szCs w:val="28"/>
        </w:rPr>
        <w:t>m vệ sinh, an toàn thực phẩm, cụ th</w:t>
      </w:r>
      <w:r w:rsidR="00AA6F15" w:rsidRPr="00D435CB">
        <w:rPr>
          <w:color w:val="auto"/>
          <w:sz w:val="28"/>
          <w:szCs w:val="28"/>
        </w:rPr>
        <w:t>ể</w:t>
      </w:r>
      <w:r w:rsidRPr="00D435CB">
        <w:rPr>
          <w:color w:val="auto"/>
          <w:sz w:val="28"/>
          <w:szCs w:val="28"/>
        </w:rPr>
        <w:t xml:space="preserve"> như sau:</w:t>
      </w:r>
      <w:bookmarkStart w:id="3" w:name="bookmark3"/>
      <w:bookmarkEnd w:id="3"/>
    </w:p>
    <w:p w14:paraId="68591283" w14:textId="1D100CFC" w:rsidR="000714F9" w:rsidRPr="00D435CB" w:rsidRDefault="000714F9" w:rsidP="00D435CB">
      <w:pPr>
        <w:pStyle w:val="BodyText"/>
        <w:spacing w:line="240" w:lineRule="auto"/>
        <w:ind w:firstLine="720"/>
        <w:jc w:val="both"/>
        <w:rPr>
          <w:color w:val="auto"/>
          <w:sz w:val="28"/>
          <w:szCs w:val="28"/>
          <w:lang w:val="en-US"/>
        </w:rPr>
      </w:pPr>
      <w:r w:rsidRPr="00D435CB">
        <w:rPr>
          <w:color w:val="auto"/>
          <w:sz w:val="28"/>
          <w:szCs w:val="28"/>
          <w:lang w:val="en-US"/>
        </w:rPr>
        <w:t xml:space="preserve">1. </w:t>
      </w:r>
      <w:r w:rsidR="00DA260A" w:rsidRPr="00D435CB">
        <w:rPr>
          <w:color w:val="auto"/>
          <w:sz w:val="28"/>
          <w:szCs w:val="28"/>
        </w:rPr>
        <w:t>Đ</w:t>
      </w:r>
      <w:r w:rsidR="00A77B08" w:rsidRPr="00D435CB">
        <w:rPr>
          <w:color w:val="auto"/>
          <w:sz w:val="28"/>
          <w:szCs w:val="28"/>
        </w:rPr>
        <w:t xml:space="preserve">ẩy </w:t>
      </w:r>
      <w:r w:rsidR="00DA260A" w:rsidRPr="00D435CB">
        <w:rPr>
          <w:color w:val="auto"/>
          <w:sz w:val="28"/>
          <w:szCs w:val="28"/>
        </w:rPr>
        <w:t>mạnh tuyên truyền, giáo dục nâng cao nhận thức, trách nhiệm của cán bộ quản lý giáo dục, giáo viên, nhân viên, học sinh và cha mẹ học sinh tại các nhà trường, các cơ s</w:t>
      </w:r>
      <w:r w:rsidR="00236559">
        <w:rPr>
          <w:color w:val="auto"/>
          <w:sz w:val="28"/>
          <w:szCs w:val="28"/>
          <w:lang w:val="en-US"/>
        </w:rPr>
        <w:t>ở</w:t>
      </w:r>
      <w:r w:rsidR="00DA260A" w:rsidRPr="00D435CB">
        <w:rPr>
          <w:color w:val="auto"/>
          <w:sz w:val="28"/>
          <w:szCs w:val="28"/>
        </w:rPr>
        <w:t xml:space="preserve"> giáo dục về công tác bảo đảm vệ sinh, </w:t>
      </w:r>
      <w:proofErr w:type="gramStart"/>
      <w:r w:rsidR="00DA260A" w:rsidRPr="00D435CB">
        <w:rPr>
          <w:color w:val="auto"/>
          <w:sz w:val="28"/>
          <w:szCs w:val="28"/>
        </w:rPr>
        <w:t>an</w:t>
      </w:r>
      <w:proofErr w:type="gramEnd"/>
      <w:r w:rsidR="00DA260A" w:rsidRPr="00D435CB">
        <w:rPr>
          <w:color w:val="auto"/>
          <w:sz w:val="28"/>
          <w:szCs w:val="28"/>
        </w:rPr>
        <w:t xml:space="preserve"> toàn thực ph</w:t>
      </w:r>
      <w:r w:rsidR="00A77B08" w:rsidRPr="00D435CB">
        <w:rPr>
          <w:color w:val="auto"/>
          <w:sz w:val="28"/>
          <w:szCs w:val="28"/>
        </w:rPr>
        <w:t>ẩ</w:t>
      </w:r>
      <w:r w:rsidR="00DA260A" w:rsidRPr="00D435CB">
        <w:rPr>
          <w:color w:val="auto"/>
          <w:sz w:val="28"/>
          <w:szCs w:val="28"/>
        </w:rPr>
        <w:t>m, phòng ch</w:t>
      </w:r>
      <w:r w:rsidR="00A77B08" w:rsidRPr="00D435CB">
        <w:rPr>
          <w:color w:val="auto"/>
          <w:sz w:val="28"/>
          <w:szCs w:val="28"/>
        </w:rPr>
        <w:t>ố</w:t>
      </w:r>
      <w:r w:rsidR="00DA260A" w:rsidRPr="00D435CB">
        <w:rPr>
          <w:color w:val="auto"/>
          <w:sz w:val="28"/>
          <w:szCs w:val="28"/>
        </w:rPr>
        <w:t>ng các dịch bệnh lây truyền qua thực phẩm và ngộ độc thực ph</w:t>
      </w:r>
      <w:r w:rsidR="00A77B08" w:rsidRPr="00D435CB">
        <w:rPr>
          <w:color w:val="auto"/>
          <w:sz w:val="28"/>
          <w:szCs w:val="28"/>
        </w:rPr>
        <w:t>ẩ</w:t>
      </w:r>
      <w:r w:rsidR="00DA260A" w:rsidRPr="00D435CB">
        <w:rPr>
          <w:color w:val="auto"/>
          <w:sz w:val="28"/>
          <w:szCs w:val="28"/>
        </w:rPr>
        <w:t>m. Hướng dẫn trẻ em, hoc sinh thực hiện các quy định về an toàn thực phẩm, vệ sinh cá nhân, vệ sinh môi trường.</w:t>
      </w:r>
      <w:bookmarkStart w:id="4" w:name="bookmark4"/>
      <w:bookmarkEnd w:id="4"/>
    </w:p>
    <w:p w14:paraId="603BF7A6" w14:textId="02F7D463" w:rsidR="000714F9" w:rsidRPr="00D435CB" w:rsidRDefault="000714F9" w:rsidP="00D435CB">
      <w:pPr>
        <w:pStyle w:val="BodyText"/>
        <w:spacing w:line="240" w:lineRule="auto"/>
        <w:ind w:firstLine="720"/>
        <w:jc w:val="both"/>
        <w:rPr>
          <w:color w:val="auto"/>
          <w:sz w:val="28"/>
          <w:szCs w:val="28"/>
          <w:lang w:val="en-US"/>
        </w:rPr>
      </w:pPr>
      <w:r w:rsidRPr="00D435CB">
        <w:rPr>
          <w:color w:val="auto"/>
          <w:sz w:val="28"/>
          <w:szCs w:val="28"/>
          <w:lang w:val="en-US"/>
        </w:rPr>
        <w:t xml:space="preserve">2. </w:t>
      </w:r>
      <w:r w:rsidR="00DA260A" w:rsidRPr="00D435CB">
        <w:rPr>
          <w:color w:val="auto"/>
          <w:sz w:val="28"/>
          <w:szCs w:val="28"/>
        </w:rPr>
        <w:t>Tăng cường kiểm soát chặt chẽ nguồn gốc thực phẩm và các khâu: chế bi</w:t>
      </w:r>
      <w:r w:rsidR="00A77B08" w:rsidRPr="00D435CB">
        <w:rPr>
          <w:color w:val="auto"/>
          <w:sz w:val="28"/>
          <w:szCs w:val="28"/>
        </w:rPr>
        <w:t>ế</w:t>
      </w:r>
      <w:r w:rsidR="00DA260A" w:rsidRPr="00D435CB">
        <w:rPr>
          <w:color w:val="auto"/>
          <w:sz w:val="28"/>
          <w:szCs w:val="28"/>
        </w:rPr>
        <w:t>n, bảo quản, vận chuyển thực phẩm trong các cơ sở giáo dục; tuân thủ quy trình giao nhận, ki</w:t>
      </w:r>
      <w:r w:rsidR="00D435CB">
        <w:rPr>
          <w:color w:val="auto"/>
          <w:sz w:val="28"/>
          <w:szCs w:val="28"/>
          <w:lang w:val="en-US"/>
        </w:rPr>
        <w:t>ể</w:t>
      </w:r>
      <w:r w:rsidR="00DA260A" w:rsidRPr="00D435CB">
        <w:rPr>
          <w:color w:val="auto"/>
          <w:sz w:val="28"/>
          <w:szCs w:val="28"/>
        </w:rPr>
        <w:t>m thực ba bước, lưu mẫu thực phẩm theo đúng quy định. Hạn chế việc phụ huynh, học sinh mang thức ăn, đố uống bên ngoài vào trường, lớp học gây khó khăn cho công tác quản lý an toàn thực phẩm ở các cơ sở giáo dục.</w:t>
      </w:r>
      <w:bookmarkStart w:id="5" w:name="bookmark5"/>
      <w:bookmarkEnd w:id="5"/>
    </w:p>
    <w:p w14:paraId="3A0E28A3" w14:textId="309FA122" w:rsidR="000714F9" w:rsidRPr="00D435CB" w:rsidRDefault="000714F9" w:rsidP="00D435CB">
      <w:pPr>
        <w:pStyle w:val="BodyText"/>
        <w:spacing w:line="240" w:lineRule="auto"/>
        <w:ind w:firstLine="720"/>
        <w:jc w:val="both"/>
        <w:rPr>
          <w:color w:val="auto"/>
          <w:sz w:val="28"/>
          <w:szCs w:val="28"/>
          <w:lang w:val="en-US"/>
        </w:rPr>
      </w:pPr>
      <w:r w:rsidRPr="00D435CB">
        <w:rPr>
          <w:color w:val="auto"/>
          <w:sz w:val="28"/>
          <w:szCs w:val="28"/>
          <w:lang w:val="en-US"/>
        </w:rPr>
        <w:t xml:space="preserve">3. </w:t>
      </w:r>
      <w:r w:rsidR="00DA260A" w:rsidRPr="00D435CB">
        <w:rPr>
          <w:color w:val="auto"/>
          <w:sz w:val="28"/>
          <w:szCs w:val="28"/>
        </w:rPr>
        <w:t xml:space="preserve">Tăng cường kiểm tra </w:t>
      </w:r>
      <w:r w:rsidR="00D435CB" w:rsidRPr="00D435CB">
        <w:rPr>
          <w:color w:val="auto"/>
          <w:sz w:val="28"/>
          <w:szCs w:val="28"/>
        </w:rPr>
        <w:t xml:space="preserve">Liên </w:t>
      </w:r>
      <w:r w:rsidR="00DA260A" w:rsidRPr="00D435CB">
        <w:rPr>
          <w:color w:val="auto"/>
          <w:sz w:val="28"/>
          <w:szCs w:val="28"/>
        </w:rPr>
        <w:t>ngành Giáo dục - Y t</w:t>
      </w:r>
      <w:r w:rsidRPr="00D435CB">
        <w:rPr>
          <w:color w:val="auto"/>
          <w:sz w:val="28"/>
          <w:szCs w:val="28"/>
          <w:lang w:val="en-US"/>
        </w:rPr>
        <w:t>ế</w:t>
      </w:r>
      <w:r w:rsidR="00DA260A" w:rsidRPr="00D435CB">
        <w:rPr>
          <w:color w:val="auto"/>
          <w:sz w:val="28"/>
          <w:szCs w:val="28"/>
        </w:rPr>
        <w:t>, huy động sự tham gia của Ban đại diện cha mẹ học sinh nhà trường trong việc giám sát công tác chăm sóc sức kh</w:t>
      </w:r>
      <w:r w:rsidR="00D435CB">
        <w:rPr>
          <w:color w:val="auto"/>
          <w:sz w:val="28"/>
          <w:szCs w:val="28"/>
          <w:lang w:val="en-US"/>
        </w:rPr>
        <w:t>ỏe</w:t>
      </w:r>
      <w:r w:rsidR="00DA260A" w:rsidRPr="00D435CB">
        <w:rPr>
          <w:color w:val="auto"/>
          <w:sz w:val="28"/>
          <w:szCs w:val="28"/>
        </w:rPr>
        <w:t xml:space="preserve"> học sinh, </w:t>
      </w:r>
      <w:proofErr w:type="gramStart"/>
      <w:r w:rsidR="00DA260A" w:rsidRPr="00D435CB">
        <w:rPr>
          <w:color w:val="auto"/>
          <w:sz w:val="28"/>
          <w:szCs w:val="28"/>
        </w:rPr>
        <w:t>an</w:t>
      </w:r>
      <w:proofErr w:type="gramEnd"/>
      <w:r w:rsidR="00DA260A" w:rsidRPr="00D435CB">
        <w:rPr>
          <w:color w:val="auto"/>
          <w:sz w:val="28"/>
          <w:szCs w:val="28"/>
        </w:rPr>
        <w:t xml:space="preserve"> toàn thực phẩm, vệ sinh trường học tại trường học, cơ sở giáo dục</w:t>
      </w:r>
      <w:r w:rsidR="00D435CB">
        <w:rPr>
          <w:color w:val="auto"/>
          <w:sz w:val="28"/>
          <w:szCs w:val="28"/>
          <w:lang w:val="en-US"/>
        </w:rPr>
        <w:t>;</w:t>
      </w:r>
      <w:r w:rsidR="00DA260A" w:rsidRPr="00D435CB">
        <w:rPr>
          <w:color w:val="auto"/>
          <w:sz w:val="28"/>
          <w:szCs w:val="28"/>
        </w:rPr>
        <w:t xml:space="preserve"> phát hiện và xử lý kịp thời các hành v</w:t>
      </w:r>
      <w:r w:rsidR="00D435CB">
        <w:rPr>
          <w:color w:val="auto"/>
          <w:sz w:val="28"/>
          <w:szCs w:val="28"/>
          <w:lang w:val="en-US"/>
        </w:rPr>
        <w:t>i</w:t>
      </w:r>
      <w:r w:rsidR="00DA260A" w:rsidRPr="00D435CB">
        <w:rPr>
          <w:color w:val="auto"/>
          <w:sz w:val="28"/>
          <w:szCs w:val="28"/>
        </w:rPr>
        <w:t xml:space="preserve"> vi phạm về an toàn thực ph</w:t>
      </w:r>
      <w:r w:rsidR="00AA6F15" w:rsidRPr="00D435CB">
        <w:rPr>
          <w:color w:val="auto"/>
          <w:sz w:val="28"/>
          <w:szCs w:val="28"/>
        </w:rPr>
        <w:t>ẩ</w:t>
      </w:r>
      <w:r w:rsidR="00DA260A" w:rsidRPr="00D435CB">
        <w:rPr>
          <w:color w:val="auto"/>
          <w:sz w:val="28"/>
          <w:szCs w:val="28"/>
        </w:rPr>
        <w:t xml:space="preserve">m, </w:t>
      </w:r>
      <w:r w:rsidR="00DA260A" w:rsidRPr="00D435CB">
        <w:rPr>
          <w:color w:val="auto"/>
          <w:sz w:val="28"/>
          <w:szCs w:val="28"/>
        </w:rPr>
        <w:lastRenderedPageBreak/>
        <w:t>đi</w:t>
      </w:r>
      <w:r w:rsidR="00D435CB">
        <w:rPr>
          <w:color w:val="auto"/>
          <w:sz w:val="28"/>
          <w:szCs w:val="28"/>
          <w:lang w:val="en-US"/>
        </w:rPr>
        <w:t>ề</w:t>
      </w:r>
      <w:r w:rsidR="00DA260A" w:rsidRPr="00D435CB">
        <w:rPr>
          <w:color w:val="auto"/>
          <w:sz w:val="28"/>
          <w:szCs w:val="28"/>
        </w:rPr>
        <w:t>u kiện vệ sinh trong trường học, c</w:t>
      </w:r>
      <w:r w:rsidR="00D435CB">
        <w:rPr>
          <w:color w:val="auto"/>
          <w:sz w:val="28"/>
          <w:szCs w:val="28"/>
          <w:lang w:val="en-US"/>
        </w:rPr>
        <w:t>ơ</w:t>
      </w:r>
      <w:r w:rsidR="00DA260A" w:rsidRPr="00D435CB">
        <w:rPr>
          <w:color w:val="auto"/>
          <w:sz w:val="28"/>
          <w:szCs w:val="28"/>
        </w:rPr>
        <w:t xml:space="preserve"> sở giáo dục nhằm bảo đảm sức khỏe cho trẻ em, học sinh.</w:t>
      </w:r>
      <w:bookmarkStart w:id="6" w:name="bookmark6"/>
      <w:bookmarkEnd w:id="6"/>
    </w:p>
    <w:p w14:paraId="19A59096" w14:textId="0194E416" w:rsidR="00EC4BBD" w:rsidRPr="00D435CB" w:rsidRDefault="000714F9" w:rsidP="00D435CB">
      <w:pPr>
        <w:pStyle w:val="BodyText"/>
        <w:spacing w:line="240" w:lineRule="auto"/>
        <w:ind w:firstLine="720"/>
        <w:jc w:val="both"/>
        <w:rPr>
          <w:color w:val="auto"/>
          <w:sz w:val="28"/>
          <w:szCs w:val="28"/>
          <w:lang w:val="en-US"/>
        </w:rPr>
      </w:pPr>
      <w:r w:rsidRPr="00D435CB">
        <w:rPr>
          <w:color w:val="auto"/>
          <w:sz w:val="28"/>
          <w:szCs w:val="28"/>
          <w:lang w:val="en-US"/>
        </w:rPr>
        <w:t xml:space="preserve">4. </w:t>
      </w:r>
      <w:r w:rsidR="00DA260A" w:rsidRPr="00D435CB">
        <w:rPr>
          <w:color w:val="auto"/>
          <w:sz w:val="28"/>
          <w:szCs w:val="28"/>
        </w:rPr>
        <w:t>Ch</w:t>
      </w:r>
      <w:r w:rsidR="00D435CB">
        <w:rPr>
          <w:color w:val="auto"/>
          <w:sz w:val="28"/>
          <w:szCs w:val="28"/>
          <w:lang w:val="en-US"/>
        </w:rPr>
        <w:t>ủ</w:t>
      </w:r>
      <w:r w:rsidR="00DA260A" w:rsidRPr="00D435CB">
        <w:rPr>
          <w:color w:val="auto"/>
          <w:sz w:val="28"/>
          <w:szCs w:val="28"/>
        </w:rPr>
        <w:t xml:space="preserve"> động ph</w:t>
      </w:r>
      <w:r w:rsidR="00A77B08" w:rsidRPr="00D435CB">
        <w:rPr>
          <w:color w:val="auto"/>
          <w:sz w:val="28"/>
          <w:szCs w:val="28"/>
        </w:rPr>
        <w:t>ố</w:t>
      </w:r>
      <w:r w:rsidR="00DA260A" w:rsidRPr="00D435CB">
        <w:rPr>
          <w:color w:val="auto"/>
          <w:sz w:val="28"/>
          <w:szCs w:val="28"/>
        </w:rPr>
        <w:t xml:space="preserve">i hợp với ngành Y tế và các cơ quan chức năng tại địa phương triển khai thực hiện “Tháng hành động vì </w:t>
      </w:r>
      <w:proofErr w:type="gramStart"/>
      <w:r w:rsidR="00DA260A" w:rsidRPr="00D435CB">
        <w:rPr>
          <w:color w:val="auto"/>
          <w:sz w:val="28"/>
          <w:szCs w:val="28"/>
        </w:rPr>
        <w:t>An</w:t>
      </w:r>
      <w:proofErr w:type="gramEnd"/>
      <w:r w:rsidR="00DA260A" w:rsidRPr="00D435CB">
        <w:rPr>
          <w:color w:val="auto"/>
          <w:sz w:val="28"/>
          <w:szCs w:val="28"/>
        </w:rPr>
        <w:t xml:space="preserve"> toàn thực phẩm” năm 202</w:t>
      </w:r>
      <w:r w:rsidR="00AA6F15" w:rsidRPr="00D435CB">
        <w:rPr>
          <w:color w:val="auto"/>
          <w:sz w:val="28"/>
          <w:szCs w:val="28"/>
        </w:rPr>
        <w:t>4</w:t>
      </w:r>
      <w:r w:rsidR="00DA260A" w:rsidRPr="00D435CB">
        <w:rPr>
          <w:color w:val="auto"/>
          <w:sz w:val="28"/>
          <w:szCs w:val="28"/>
        </w:rPr>
        <w:t xml:space="preserve"> đến ngày 15/5/202</w:t>
      </w:r>
      <w:r w:rsidR="00A77B08" w:rsidRPr="00D435CB">
        <w:rPr>
          <w:color w:val="auto"/>
          <w:sz w:val="28"/>
          <w:szCs w:val="28"/>
        </w:rPr>
        <w:t>4</w:t>
      </w:r>
      <w:r w:rsidR="00DA260A" w:rsidRPr="00D435CB">
        <w:rPr>
          <w:color w:val="auto"/>
          <w:sz w:val="28"/>
          <w:szCs w:val="28"/>
        </w:rPr>
        <w:t xml:space="preserve"> với chủ đề “</w:t>
      </w:r>
      <w:r w:rsidR="00A77B08" w:rsidRPr="00D435CB">
        <w:rPr>
          <w:rStyle w:val="Strong"/>
          <w:color w:val="auto"/>
          <w:sz w:val="28"/>
          <w:szCs w:val="28"/>
        </w:rPr>
        <w:t>Tiếp tục bảo đảm an ninh, an toàn thực phẩm trong tình hình mới</w:t>
      </w:r>
      <w:r w:rsidR="00DA260A" w:rsidRPr="00D435CB">
        <w:rPr>
          <w:color w:val="auto"/>
          <w:sz w:val="28"/>
          <w:szCs w:val="28"/>
        </w:rPr>
        <w:t xml:space="preserve">”. Xây dựng kế hoạch, phối hợp giữa nhà trường, gia đình và cơ quan </w:t>
      </w:r>
      <w:r w:rsidR="00A77B08" w:rsidRPr="00D435CB">
        <w:rPr>
          <w:color w:val="auto"/>
          <w:sz w:val="28"/>
          <w:szCs w:val="28"/>
        </w:rPr>
        <w:t>Y</w:t>
      </w:r>
      <w:r w:rsidR="00DA260A" w:rsidRPr="00D435CB">
        <w:rPr>
          <w:color w:val="auto"/>
          <w:sz w:val="28"/>
          <w:szCs w:val="28"/>
        </w:rPr>
        <w:t xml:space="preserve"> t</w:t>
      </w:r>
      <w:r w:rsidR="00D435CB">
        <w:rPr>
          <w:color w:val="auto"/>
          <w:sz w:val="28"/>
          <w:szCs w:val="28"/>
          <w:lang w:val="en-US"/>
        </w:rPr>
        <w:t>ế</w:t>
      </w:r>
      <w:r w:rsidR="00DA260A" w:rsidRPr="00D435CB">
        <w:rPr>
          <w:color w:val="auto"/>
          <w:sz w:val="28"/>
          <w:szCs w:val="28"/>
        </w:rPr>
        <w:t xml:space="preserve"> địa phương chuẩn bị các phương án sẵn sàng đ</w:t>
      </w:r>
      <w:r w:rsidR="00A77B08" w:rsidRPr="00D435CB">
        <w:rPr>
          <w:color w:val="auto"/>
          <w:sz w:val="28"/>
          <w:szCs w:val="28"/>
        </w:rPr>
        <w:t>ể</w:t>
      </w:r>
      <w:r w:rsidR="00DA260A" w:rsidRPr="00D435CB">
        <w:rPr>
          <w:color w:val="auto"/>
          <w:sz w:val="28"/>
          <w:szCs w:val="28"/>
        </w:rPr>
        <w:t xml:space="preserve"> kịp thời ứng phó, xử lý các tình huống phát sinh khi có ngộ độc thực phẩm xảy ra trong trường học, cơ sở giáo dục.</w:t>
      </w:r>
    </w:p>
    <w:p w14:paraId="74207B86" w14:textId="2CD5985D" w:rsidR="00EC4BBD" w:rsidRPr="00D435CB" w:rsidRDefault="00DA260A" w:rsidP="00D435CB">
      <w:pPr>
        <w:pStyle w:val="BodyText"/>
        <w:spacing w:line="240" w:lineRule="auto"/>
        <w:ind w:firstLine="720"/>
        <w:jc w:val="both"/>
        <w:rPr>
          <w:color w:val="auto"/>
          <w:sz w:val="28"/>
          <w:szCs w:val="28"/>
        </w:rPr>
      </w:pPr>
      <w:r w:rsidRPr="00D435CB">
        <w:rPr>
          <w:color w:val="auto"/>
          <w:sz w:val="28"/>
          <w:szCs w:val="28"/>
        </w:rPr>
        <w:t>Sở Giáo dục và Đào tạo yêu cầu Thủ trưởng các đơn vị nghiêm túc triển khai thực hiện các nội dung trên và chịu trách nhiệm trước Giám đốc Sở và cơ quan quản lý trực ti</w:t>
      </w:r>
      <w:r w:rsidR="00A77B08" w:rsidRPr="00D435CB">
        <w:rPr>
          <w:color w:val="auto"/>
          <w:sz w:val="28"/>
          <w:szCs w:val="28"/>
        </w:rPr>
        <w:t>ế</w:t>
      </w:r>
      <w:r w:rsidRPr="00D435CB">
        <w:rPr>
          <w:color w:val="auto"/>
          <w:sz w:val="28"/>
          <w:szCs w:val="28"/>
        </w:rPr>
        <w:t>p về công tác bảo đảm vệ sinh, an toàn thực ph</w:t>
      </w:r>
      <w:r w:rsidR="00A77B08" w:rsidRPr="00D435CB">
        <w:rPr>
          <w:color w:val="auto"/>
          <w:sz w:val="28"/>
          <w:szCs w:val="28"/>
        </w:rPr>
        <w:t>ẩ</w:t>
      </w:r>
      <w:r w:rsidRPr="00D435CB">
        <w:rPr>
          <w:color w:val="auto"/>
          <w:sz w:val="28"/>
          <w:szCs w:val="28"/>
        </w:rPr>
        <w:t>m, tổ chức bữa ăn học đường cho trẻ em và học sinh./</w:t>
      </w:r>
      <w:bookmarkStart w:id="7" w:name="bookmark7"/>
      <w:bookmarkEnd w:id="7"/>
      <w:r w:rsidR="006D7B8E" w:rsidRPr="00D435CB">
        <w:rPr>
          <w:color w:val="auto"/>
          <w:sz w:val="28"/>
          <w:szCs w:val="28"/>
        </w:rPr>
        <w:t>.</w:t>
      </w:r>
    </w:p>
    <w:tbl>
      <w:tblPr>
        <w:tblW w:w="9361" w:type="dxa"/>
        <w:jc w:val="center"/>
        <w:tblLook w:val="01E0" w:firstRow="1" w:lastRow="1" w:firstColumn="1" w:lastColumn="1" w:noHBand="0" w:noVBand="0"/>
      </w:tblPr>
      <w:tblGrid>
        <w:gridCol w:w="3737"/>
        <w:gridCol w:w="5624"/>
      </w:tblGrid>
      <w:tr w:rsidR="00AA6F15" w:rsidRPr="00374DE1" w14:paraId="46154F27" w14:textId="77777777" w:rsidTr="00D260DF">
        <w:trPr>
          <w:trHeight w:val="1937"/>
          <w:jc w:val="center"/>
        </w:trPr>
        <w:tc>
          <w:tcPr>
            <w:tcW w:w="3737" w:type="dxa"/>
            <w:shd w:val="clear" w:color="auto" w:fill="auto"/>
          </w:tcPr>
          <w:p w14:paraId="1B816827" w14:textId="77777777" w:rsidR="00AA6F15" w:rsidRPr="000714F9" w:rsidRDefault="00AA6F15" w:rsidP="000714F9">
            <w:pPr>
              <w:pStyle w:val="BodyText"/>
              <w:spacing w:after="0"/>
              <w:ind w:right="-592" w:hanging="102"/>
              <w:rPr>
                <w:rFonts w:eastAsia="Batang"/>
                <w:b/>
                <w:bCs/>
                <w:i/>
                <w:iCs/>
                <w:sz w:val="24"/>
                <w:szCs w:val="24"/>
                <w:lang w:val="es-BO"/>
              </w:rPr>
            </w:pPr>
            <w:r w:rsidRPr="000714F9">
              <w:rPr>
                <w:rFonts w:eastAsia="Batang"/>
                <w:b/>
                <w:bCs/>
                <w:i/>
                <w:iCs/>
                <w:sz w:val="24"/>
                <w:szCs w:val="24"/>
                <w:lang w:val="es-BO"/>
              </w:rPr>
              <w:t xml:space="preserve"> Nơi nhận:</w:t>
            </w:r>
          </w:p>
          <w:p w14:paraId="1DA70091" w14:textId="519D70F3" w:rsidR="00AA6F15" w:rsidRPr="000714F9" w:rsidRDefault="00AA6F15" w:rsidP="000714F9">
            <w:pPr>
              <w:pStyle w:val="Bodytext20"/>
              <w:numPr>
                <w:ilvl w:val="0"/>
                <w:numId w:val="1"/>
              </w:numPr>
              <w:tabs>
                <w:tab w:val="left" w:pos="495"/>
              </w:tabs>
              <w:ind w:hanging="102"/>
              <w:rPr>
                <w:sz w:val="22"/>
                <w:szCs w:val="22"/>
              </w:rPr>
            </w:pPr>
            <w:r w:rsidRPr="000714F9">
              <w:rPr>
                <w:sz w:val="22"/>
                <w:szCs w:val="22"/>
              </w:rPr>
              <w:t>Như trên;</w:t>
            </w:r>
            <w:bookmarkStart w:id="8" w:name="bookmark8"/>
            <w:bookmarkStart w:id="9" w:name="bookmark9"/>
            <w:bookmarkEnd w:id="8"/>
            <w:bookmarkEnd w:id="9"/>
          </w:p>
          <w:p w14:paraId="4AB17E66" w14:textId="31E4EFDF" w:rsidR="00AA6F15" w:rsidRPr="000714F9" w:rsidRDefault="00AA6F15" w:rsidP="000714F9">
            <w:pPr>
              <w:pStyle w:val="Bodytext20"/>
              <w:numPr>
                <w:ilvl w:val="0"/>
                <w:numId w:val="1"/>
              </w:numPr>
              <w:tabs>
                <w:tab w:val="left" w:pos="499"/>
              </w:tabs>
              <w:ind w:hanging="102"/>
              <w:rPr>
                <w:sz w:val="22"/>
                <w:szCs w:val="22"/>
              </w:rPr>
            </w:pPr>
            <w:bookmarkStart w:id="10" w:name="bookmark10"/>
            <w:bookmarkStart w:id="11" w:name="bookmark11"/>
            <w:bookmarkStart w:id="12" w:name="bookmark12"/>
            <w:bookmarkEnd w:id="10"/>
            <w:bookmarkEnd w:id="11"/>
            <w:bookmarkEnd w:id="12"/>
            <w:r w:rsidRPr="000714F9">
              <w:rPr>
                <w:sz w:val="22"/>
                <w:szCs w:val="22"/>
              </w:rPr>
              <w:t>Giám đốc</w:t>
            </w:r>
            <w:r w:rsidR="000714F9">
              <w:rPr>
                <w:sz w:val="22"/>
                <w:szCs w:val="22"/>
                <w:lang w:val="en-US"/>
              </w:rPr>
              <w:t xml:space="preserve">, các PGĐ </w:t>
            </w:r>
            <w:r w:rsidRPr="000714F9">
              <w:rPr>
                <w:sz w:val="22"/>
                <w:szCs w:val="22"/>
              </w:rPr>
              <w:t>Sở;</w:t>
            </w:r>
            <w:bookmarkStart w:id="13" w:name="bookmark13"/>
            <w:bookmarkStart w:id="14" w:name="bookmark14"/>
            <w:bookmarkEnd w:id="13"/>
            <w:bookmarkEnd w:id="14"/>
          </w:p>
          <w:p w14:paraId="48496F22" w14:textId="0BE95C67" w:rsidR="00AA6F15" w:rsidRPr="000714F9" w:rsidRDefault="00AA6F15" w:rsidP="000714F9">
            <w:pPr>
              <w:pStyle w:val="Bodytext20"/>
              <w:numPr>
                <w:ilvl w:val="0"/>
                <w:numId w:val="1"/>
              </w:numPr>
              <w:tabs>
                <w:tab w:val="left" w:pos="499"/>
              </w:tabs>
              <w:ind w:hanging="102"/>
              <w:rPr>
                <w:sz w:val="22"/>
                <w:szCs w:val="22"/>
              </w:rPr>
            </w:pPr>
            <w:r w:rsidRPr="000714F9">
              <w:rPr>
                <w:sz w:val="22"/>
                <w:szCs w:val="22"/>
              </w:rPr>
              <w:t>L</w:t>
            </w:r>
            <w:r w:rsidRPr="000714F9">
              <w:rPr>
                <w:sz w:val="22"/>
                <w:szCs w:val="22"/>
                <w:lang w:val="en-US"/>
              </w:rPr>
              <w:t>ư</w:t>
            </w:r>
            <w:r w:rsidRPr="000714F9">
              <w:rPr>
                <w:sz w:val="22"/>
                <w:szCs w:val="22"/>
              </w:rPr>
              <w:t xml:space="preserve">u: </w:t>
            </w:r>
            <w:r w:rsidRPr="000714F9">
              <w:rPr>
                <w:sz w:val="22"/>
                <w:szCs w:val="22"/>
                <w:lang w:val="en-US"/>
              </w:rPr>
              <w:t>VT</w:t>
            </w:r>
            <w:r w:rsidRPr="000714F9">
              <w:rPr>
                <w:sz w:val="22"/>
                <w:szCs w:val="22"/>
              </w:rPr>
              <w:t>.</w:t>
            </w:r>
            <w:r w:rsidRPr="000714F9">
              <w:rPr>
                <w:rFonts w:eastAsia="Batang"/>
                <w:sz w:val="22"/>
                <w:szCs w:val="22"/>
                <w:lang w:val="pt-BR"/>
              </w:rPr>
              <w:t xml:space="preserve"> </w:t>
            </w:r>
          </w:p>
          <w:p w14:paraId="4439383A" w14:textId="77777777" w:rsidR="00AA6F15" w:rsidRPr="00374DE1" w:rsidRDefault="00AA6F15" w:rsidP="00D260DF">
            <w:pPr>
              <w:pStyle w:val="BodyText"/>
              <w:spacing w:after="0"/>
              <w:ind w:right="-592"/>
              <w:rPr>
                <w:rFonts w:eastAsia="Batang"/>
                <w:b/>
                <w:bCs/>
                <w:lang w:val="pt-BR"/>
              </w:rPr>
            </w:pPr>
          </w:p>
        </w:tc>
        <w:tc>
          <w:tcPr>
            <w:tcW w:w="5624" w:type="dxa"/>
            <w:shd w:val="clear" w:color="auto" w:fill="auto"/>
          </w:tcPr>
          <w:p w14:paraId="622EF0D8" w14:textId="77777777" w:rsidR="00AA6F15" w:rsidRPr="00374DE1" w:rsidRDefault="00AA6F15" w:rsidP="00AA6F15">
            <w:pPr>
              <w:pStyle w:val="BodyText"/>
              <w:spacing w:after="0" w:line="240" w:lineRule="auto"/>
              <w:ind w:right="-590" w:firstLine="0"/>
              <w:jc w:val="center"/>
              <w:rPr>
                <w:rFonts w:eastAsia="Batang"/>
                <w:b/>
                <w:bCs/>
                <w:sz w:val="28"/>
                <w:szCs w:val="28"/>
                <w:lang w:val="pt-BR"/>
              </w:rPr>
            </w:pPr>
            <w:r w:rsidRPr="00374DE1">
              <w:rPr>
                <w:rFonts w:eastAsia="Batang"/>
                <w:b/>
                <w:bCs/>
                <w:sz w:val="28"/>
                <w:szCs w:val="28"/>
                <w:lang w:val="pt-BR"/>
              </w:rPr>
              <w:t>KT. GIÁM ĐỐC</w:t>
            </w:r>
          </w:p>
          <w:p w14:paraId="3DDA7E43" w14:textId="77777777" w:rsidR="00AA6F15" w:rsidRPr="00374DE1" w:rsidRDefault="00AA6F15" w:rsidP="00AA6F15">
            <w:pPr>
              <w:pStyle w:val="BodyText"/>
              <w:spacing w:after="0" w:line="240" w:lineRule="auto"/>
              <w:ind w:right="-590" w:firstLine="0"/>
              <w:jc w:val="center"/>
              <w:rPr>
                <w:rFonts w:eastAsia="Batang"/>
                <w:b/>
                <w:sz w:val="28"/>
                <w:szCs w:val="28"/>
                <w:lang w:val="pt-BR"/>
              </w:rPr>
            </w:pPr>
            <w:r w:rsidRPr="00374DE1">
              <w:rPr>
                <w:rFonts w:eastAsia="Batang"/>
                <w:b/>
                <w:bCs/>
                <w:sz w:val="28"/>
                <w:szCs w:val="28"/>
                <w:lang w:val="pt-BR"/>
              </w:rPr>
              <w:t xml:space="preserve"> PHÓ GIÁM ĐỐC</w:t>
            </w:r>
            <w:r w:rsidRPr="00374DE1">
              <w:rPr>
                <w:rFonts w:eastAsia="Batang"/>
                <w:b/>
                <w:sz w:val="28"/>
                <w:szCs w:val="28"/>
                <w:lang w:val="pt-BR"/>
              </w:rPr>
              <w:t xml:space="preserve"> </w:t>
            </w:r>
          </w:p>
          <w:p w14:paraId="022AAA7C" w14:textId="77777777" w:rsidR="00AA6F15" w:rsidRPr="00374DE1" w:rsidRDefault="00AA6F15" w:rsidP="00AA6F15">
            <w:pPr>
              <w:pStyle w:val="BodyText"/>
              <w:spacing w:after="0" w:line="240" w:lineRule="auto"/>
              <w:ind w:right="-590" w:firstLine="0"/>
              <w:jc w:val="center"/>
              <w:rPr>
                <w:rFonts w:eastAsia="Batang"/>
                <w:b/>
                <w:sz w:val="28"/>
                <w:szCs w:val="28"/>
                <w:lang w:val="pt-BR"/>
              </w:rPr>
            </w:pPr>
          </w:p>
          <w:p w14:paraId="39DAF7DE" w14:textId="77777777" w:rsidR="00AA6F15" w:rsidRPr="00374DE1" w:rsidRDefault="00AA6F15" w:rsidP="00AA6F15">
            <w:pPr>
              <w:pStyle w:val="BodyText"/>
              <w:spacing w:after="0" w:line="240" w:lineRule="auto"/>
              <w:ind w:right="-590" w:firstLine="0"/>
              <w:rPr>
                <w:rFonts w:eastAsia="Batang"/>
                <w:b/>
                <w:i/>
                <w:sz w:val="28"/>
                <w:szCs w:val="28"/>
                <w:lang w:val="pt-BR"/>
              </w:rPr>
            </w:pPr>
          </w:p>
          <w:p w14:paraId="2063C88F" w14:textId="77777777" w:rsidR="00AA6F15" w:rsidRPr="00374DE1" w:rsidRDefault="00AA6F15" w:rsidP="00AA6F15">
            <w:pPr>
              <w:pStyle w:val="BodyText"/>
              <w:spacing w:after="0" w:line="240" w:lineRule="auto"/>
              <w:ind w:right="-590" w:firstLine="0"/>
              <w:rPr>
                <w:rFonts w:eastAsia="Batang"/>
                <w:b/>
                <w:i/>
                <w:sz w:val="28"/>
                <w:szCs w:val="28"/>
                <w:lang w:val="pt-BR"/>
              </w:rPr>
            </w:pPr>
          </w:p>
          <w:p w14:paraId="2F11D650" w14:textId="77777777" w:rsidR="00AA6F15" w:rsidRPr="00374DE1" w:rsidRDefault="00AA6F15" w:rsidP="00AA6F15">
            <w:pPr>
              <w:pStyle w:val="BodyText"/>
              <w:spacing w:after="0" w:line="240" w:lineRule="auto"/>
              <w:ind w:right="-590" w:firstLine="0"/>
              <w:rPr>
                <w:rFonts w:eastAsia="Batang"/>
                <w:b/>
                <w:i/>
                <w:sz w:val="28"/>
                <w:szCs w:val="28"/>
                <w:lang w:val="pt-BR"/>
              </w:rPr>
            </w:pPr>
          </w:p>
          <w:p w14:paraId="5A579606" w14:textId="77777777" w:rsidR="00AA6F15" w:rsidRPr="00374DE1" w:rsidRDefault="00AA6F15" w:rsidP="00AA6F15">
            <w:pPr>
              <w:pStyle w:val="BodyText"/>
              <w:spacing w:after="0" w:line="240" w:lineRule="auto"/>
              <w:ind w:right="-590" w:firstLine="0"/>
              <w:rPr>
                <w:rFonts w:eastAsia="Batang"/>
                <w:b/>
                <w:i/>
                <w:sz w:val="28"/>
                <w:szCs w:val="28"/>
                <w:lang w:val="pt-BR"/>
              </w:rPr>
            </w:pPr>
          </w:p>
          <w:p w14:paraId="6D2351A6" w14:textId="77777777" w:rsidR="00AA6F15" w:rsidRPr="00374DE1" w:rsidRDefault="00AA6F15" w:rsidP="00AA6F15">
            <w:pPr>
              <w:pStyle w:val="BodyText"/>
              <w:spacing w:after="0" w:line="240" w:lineRule="auto"/>
              <w:ind w:right="-590" w:firstLine="0"/>
              <w:rPr>
                <w:rFonts w:eastAsia="Batang"/>
                <w:b/>
                <w:i/>
                <w:sz w:val="28"/>
                <w:szCs w:val="28"/>
                <w:lang w:val="pt-BR"/>
              </w:rPr>
            </w:pPr>
          </w:p>
          <w:p w14:paraId="7F00359A" w14:textId="128A950A" w:rsidR="00AA6F15" w:rsidRPr="00374DE1" w:rsidRDefault="00AA6F15" w:rsidP="00AA6F15">
            <w:pPr>
              <w:pStyle w:val="BodyText"/>
              <w:spacing w:after="0" w:line="240" w:lineRule="auto"/>
              <w:ind w:right="-590" w:firstLine="0"/>
              <w:jc w:val="center"/>
              <w:rPr>
                <w:rFonts w:eastAsia="Batang"/>
                <w:b/>
                <w:bCs/>
                <w:lang w:val="pt-BR"/>
              </w:rPr>
            </w:pPr>
            <w:r w:rsidRPr="00374DE1">
              <w:rPr>
                <w:rFonts w:eastAsia="Batang"/>
                <w:b/>
                <w:bCs/>
                <w:sz w:val="28"/>
                <w:szCs w:val="28"/>
                <w:lang w:val="pt-BR"/>
              </w:rPr>
              <w:t xml:space="preserve">Trần Đức </w:t>
            </w:r>
            <w:r>
              <w:rPr>
                <w:rFonts w:eastAsia="Batang"/>
                <w:b/>
                <w:bCs/>
                <w:sz w:val="28"/>
                <w:szCs w:val="28"/>
                <w:lang w:val="pt-BR"/>
              </w:rPr>
              <w:t>Minh</w:t>
            </w:r>
          </w:p>
        </w:tc>
      </w:tr>
    </w:tbl>
    <w:p w14:paraId="2F48EB8E" w14:textId="77777777" w:rsidR="00AA6F15" w:rsidRDefault="00AA6F15" w:rsidP="00AA6F15">
      <w:pPr>
        <w:pStyle w:val="Bodytext20"/>
        <w:tabs>
          <w:tab w:val="left" w:pos="499"/>
        </w:tabs>
        <w:ind w:left="260" w:firstLine="0"/>
      </w:pPr>
    </w:p>
    <w:sectPr w:rsidR="00AA6F15" w:rsidSect="001E0322">
      <w:pgSz w:w="11900" w:h="16840" w:code="9"/>
      <w:pgMar w:top="1134" w:right="851" w:bottom="1134" w:left="1701" w:header="709" w:footer="85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EF99" w14:textId="77777777" w:rsidR="00BC2488" w:rsidRDefault="00BC2488">
      <w:r>
        <w:separator/>
      </w:r>
    </w:p>
  </w:endnote>
  <w:endnote w:type="continuationSeparator" w:id="0">
    <w:p w14:paraId="653C08BE" w14:textId="77777777" w:rsidR="00BC2488" w:rsidRDefault="00BC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tos Display">
    <w:altName w:val="Arial"/>
    <w:charset w:val="00"/>
    <w:family w:val="swiss"/>
    <w:pitch w:val="variable"/>
    <w:sig w:usb0="00000001"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618F" w14:textId="77777777" w:rsidR="00BC2488" w:rsidRDefault="00BC2488"/>
  </w:footnote>
  <w:footnote w:type="continuationSeparator" w:id="0">
    <w:p w14:paraId="5D320098" w14:textId="77777777" w:rsidR="00BC2488" w:rsidRDefault="00BC24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7247"/>
    <w:multiLevelType w:val="multilevel"/>
    <w:tmpl w:val="BCB4C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BF0627"/>
    <w:multiLevelType w:val="multilevel"/>
    <w:tmpl w:val="59FCA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BBD"/>
    <w:rsid w:val="000714F9"/>
    <w:rsid w:val="001B3C1C"/>
    <w:rsid w:val="001E0322"/>
    <w:rsid w:val="00236559"/>
    <w:rsid w:val="005F7F13"/>
    <w:rsid w:val="006D7B8E"/>
    <w:rsid w:val="008144F4"/>
    <w:rsid w:val="009C1600"/>
    <w:rsid w:val="00A366DF"/>
    <w:rsid w:val="00A77B08"/>
    <w:rsid w:val="00AA6F15"/>
    <w:rsid w:val="00B057AE"/>
    <w:rsid w:val="00BC2488"/>
    <w:rsid w:val="00D435CB"/>
    <w:rsid w:val="00DA260A"/>
    <w:rsid w:val="00DD2614"/>
    <w:rsid w:val="00EC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8B2E"/>
  <w15:docId w15:val="{6AB3CC78-FB27-4BAF-858C-BE4201D9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after="120"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firstLine="260"/>
    </w:pPr>
    <w:rPr>
      <w:rFonts w:ascii="Times New Roman" w:eastAsia="Times New Roman" w:hAnsi="Times New Roman" w:cs="Times New Roman"/>
      <w:sz w:val="20"/>
      <w:szCs w:val="20"/>
    </w:rPr>
  </w:style>
  <w:style w:type="character" w:styleId="Strong">
    <w:name w:val="Strong"/>
    <w:basedOn w:val="DefaultParagraphFont"/>
    <w:uiPriority w:val="22"/>
    <w:qFormat/>
    <w:rsid w:val="00A77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Lê Thị Hồng Vân</cp:lastModifiedBy>
  <cp:revision>7</cp:revision>
  <dcterms:created xsi:type="dcterms:W3CDTF">2024-04-15T04:21:00Z</dcterms:created>
  <dcterms:modified xsi:type="dcterms:W3CDTF">2024-04-24T08:25:00Z</dcterms:modified>
</cp:coreProperties>
</file>